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B4C39" w:rsidR="002F03FD" w:rsidP="00C62C43" w:rsidRDefault="77F70399" w14:paraId="73FFC1F4" w14:textId="6ACEFB57">
      <w:pPr>
        <w:rPr>
          <w:b/>
          <w:bCs/>
          <w:sz w:val="28"/>
          <w:szCs w:val="28"/>
        </w:rPr>
      </w:pPr>
      <w:r w:rsidRPr="68F20E98">
        <w:rPr>
          <w:b/>
          <w:bCs/>
          <w:sz w:val="28"/>
          <w:szCs w:val="28"/>
        </w:rPr>
        <w:t>M</w:t>
      </w:r>
      <w:r w:rsidRPr="68F20E98" w:rsidR="002F03FD">
        <w:rPr>
          <w:b/>
          <w:bCs/>
          <w:sz w:val="28"/>
          <w:szCs w:val="28"/>
        </w:rPr>
        <w:t>iljødeklarasjon</w:t>
      </w:r>
    </w:p>
    <w:p w:rsidR="002F03FD" w:rsidP="00C62C43" w:rsidRDefault="002F03FD" w14:paraId="0372B38C" w14:textId="49CAD4B5"/>
    <w:p w:rsidR="000F6900" w:rsidP="00C62C43" w:rsidRDefault="2F929A4E" w14:paraId="585284B5" w14:textId="0E45954B">
      <w:pPr>
        <w:rPr>
          <w:rFonts w:eastAsia="Times New Roman" w:cs="Times New Roman"/>
          <w:color w:val="000000"/>
          <w:kern w:val="0"/>
          <w:lang w:eastAsia="nb-NO"/>
          <w14:ligatures w14:val="none"/>
        </w:rPr>
      </w:pPr>
      <w:r>
        <w:t xml:space="preserve">Evalueringen vil bli gjort på </w:t>
      </w:r>
      <w:r w:rsidR="573D8750">
        <w:t xml:space="preserve">kg </w:t>
      </w:r>
      <w:r w:rsidR="008B4987">
        <w:t>C0</w:t>
      </w:r>
      <w:r w:rsidRPr="008A7029" w:rsidR="008B4987">
        <w:rPr>
          <w:rFonts w:eastAsia="Times New Roman" w:cs="Times New Roman"/>
          <w:color w:val="000000"/>
          <w:kern w:val="0"/>
          <w:vertAlign w:val="subscript"/>
          <w:lang w:eastAsia="nb-NO"/>
          <w14:ligatures w14:val="none"/>
        </w:rPr>
        <w:t>2</w:t>
      </w:r>
      <w:r w:rsidRPr="008A7029" w:rsidR="008B4987">
        <w:rPr>
          <w:rFonts w:eastAsia="Times New Roman" w:cs="Times New Roman"/>
          <w:color w:val="000000"/>
          <w:kern w:val="0"/>
          <w:lang w:eastAsia="nb-NO"/>
          <w14:ligatures w14:val="none"/>
        </w:rPr>
        <w:t>-eqv</w:t>
      </w:r>
      <w:r w:rsidR="00841D51">
        <w:rPr>
          <w:rFonts w:eastAsia="Times New Roman" w:cs="Times New Roman"/>
          <w:color w:val="000000"/>
          <w:kern w:val="0"/>
          <w:lang w:eastAsia="nb-NO"/>
          <w14:ligatures w14:val="none"/>
        </w:rPr>
        <w:t xml:space="preserve"> hentet ut fra EPD til produktet. </w:t>
      </w:r>
      <w:r w:rsidRPr="008B3721" w:rsidR="00841D51">
        <w:rPr>
          <w:rFonts w:eastAsia="Times New Roman" w:cs="Times New Roman"/>
          <w:color w:val="000000"/>
          <w:kern w:val="0"/>
          <w:lang w:eastAsia="nb-NO"/>
          <w14:ligatures w14:val="none"/>
        </w:rPr>
        <w:t>Det er GWP-Total per functional unit</w:t>
      </w:r>
      <w:r w:rsidR="00690729">
        <w:rPr>
          <w:rFonts w:eastAsia="Times New Roman" w:cs="Times New Roman"/>
          <w:color w:val="000000"/>
          <w:kern w:val="0"/>
          <w:lang w:eastAsia="nb-NO"/>
          <w14:ligatures w14:val="none"/>
        </w:rPr>
        <w:t xml:space="preserve"> -</w:t>
      </w:r>
      <w:r w:rsidR="00E43373">
        <w:rPr>
          <w:rFonts w:eastAsia="Times New Roman" w:cs="Times New Roman"/>
          <w:color w:val="000000"/>
          <w:kern w:val="0"/>
          <w:lang w:eastAsia="nb-NO"/>
          <w14:ligatures w14:val="none"/>
        </w:rPr>
        <w:t xml:space="preserve"> 1Wp</w:t>
      </w:r>
      <w:r w:rsidRPr="008B3721" w:rsidR="00841D51">
        <w:rPr>
          <w:rFonts w:eastAsia="Times New Roman" w:cs="Times New Roman"/>
          <w:color w:val="000000"/>
          <w:kern w:val="0"/>
          <w:lang w:eastAsia="nb-NO"/>
          <w14:ligatures w14:val="none"/>
        </w:rPr>
        <w:t xml:space="preserve"> </w:t>
      </w:r>
      <w:r w:rsidRPr="008B3721" w:rsidR="008B3721">
        <w:rPr>
          <w:rFonts w:eastAsia="Times New Roman" w:cs="Times New Roman"/>
          <w:color w:val="000000"/>
          <w:kern w:val="0"/>
          <w:lang w:eastAsia="nb-NO"/>
          <w14:ligatures w14:val="none"/>
        </w:rPr>
        <w:t>for A1-A3 som vil bli bru</w:t>
      </w:r>
      <w:r w:rsidR="008B3721">
        <w:rPr>
          <w:rFonts w:eastAsia="Times New Roman" w:cs="Times New Roman"/>
          <w:color w:val="000000"/>
          <w:kern w:val="0"/>
          <w:lang w:eastAsia="nb-NO"/>
          <w14:ligatures w14:val="none"/>
        </w:rPr>
        <w:t>kt.</w:t>
      </w:r>
    </w:p>
    <w:p w:rsidR="000F6900" w:rsidP="00C62C43" w:rsidRDefault="000259BB" w14:paraId="2B212C42" w14:textId="00F5B160">
      <w:r>
        <w:t>EPD til panele</w:t>
      </w:r>
      <w:r w:rsidR="00A61B26">
        <w:t>ne</w:t>
      </w:r>
      <w:r>
        <w:t xml:space="preserve"> skal </w:t>
      </w:r>
      <w:r w:rsidR="00827B55">
        <w:t>være gyldig t.o.m</w:t>
      </w:r>
      <w:r w:rsidR="484F25AE">
        <w:t>.</w:t>
      </w:r>
      <w:r w:rsidR="00827B55">
        <w:t xml:space="preserve"> 1 år etter anlegget er i drift.</w:t>
      </w:r>
    </w:p>
    <w:p w:rsidR="0062171B" w:rsidP="00C62C43" w:rsidRDefault="0062171B" w14:paraId="13861553" w14:textId="3EEA5069">
      <w:r w:rsidR="0062171B">
        <w:rPr/>
        <w:t>Hvis det leveres flere typer paneler i forskjellige størrelser, vil disse</w:t>
      </w:r>
      <w:r w:rsidR="00B8692B">
        <w:rPr/>
        <w:t xml:space="preserve"> %</w:t>
      </w:r>
      <w:r w:rsidR="0062171B">
        <w:rPr/>
        <w:t xml:space="preserve"> vektes etter </w:t>
      </w:r>
      <w:r w:rsidR="00B7205F">
        <w:rPr/>
        <w:t xml:space="preserve">% </w:t>
      </w:r>
      <w:r w:rsidR="00B7205F">
        <w:rPr/>
        <w:t>andel</w:t>
      </w:r>
      <w:r w:rsidR="00B7205F">
        <w:rPr/>
        <w:t xml:space="preserve"> av</w:t>
      </w:r>
      <w:r w:rsidR="00B8692B">
        <w:rPr/>
        <w:t xml:space="preserve"> </w:t>
      </w:r>
      <w:r w:rsidR="00B8692B">
        <w:rPr/>
        <w:t>Wp</w:t>
      </w:r>
      <w:r w:rsidR="00B8692B">
        <w:rPr/>
        <w:t xml:space="preserve"> de leverer av hele leveransen.</w:t>
      </w:r>
      <w:r w:rsidR="007A3609">
        <w:rPr/>
        <w:t xml:space="preserve"> Ved flere typer paneler så må det fylles inn flere</w:t>
      </w:r>
      <w:r w:rsidR="00B06542">
        <w:rPr/>
        <w:t xml:space="preserve"> skjemaer som vist under her</w:t>
      </w:r>
      <w:r w:rsidR="005F6017">
        <w:rPr/>
        <w:t xml:space="preserve"> og % andel av leveransen må hvert panel dekker må oppgis.</w:t>
      </w:r>
    </w:p>
    <w:p w:rsidR="68F20E98" w:rsidP="68F20E98" w:rsidRDefault="68F20E98" w14:paraId="64558282" w14:textId="53765D09">
      <w:pPr>
        <w:rPr>
          <w:b/>
          <w:bCs/>
        </w:rPr>
      </w:pPr>
    </w:p>
    <w:p w:rsidR="00C84610" w:rsidP="68F20E98" w:rsidRDefault="008F06AC" w14:paraId="5D82972D" w14:textId="7C4E3F3C">
      <w:pPr>
        <w:rPr>
          <w:b/>
          <w:bCs/>
          <w:sz w:val="24"/>
          <w:szCs w:val="24"/>
        </w:rPr>
      </w:pPr>
      <w:r w:rsidRPr="68F20E98">
        <w:rPr>
          <w:b/>
          <w:bCs/>
          <w:sz w:val="24"/>
          <w:szCs w:val="24"/>
        </w:rPr>
        <w:t>Eksempel</w:t>
      </w:r>
    </w:p>
    <w:p w:rsidR="68F20E98" w:rsidP="68F20E98" w:rsidRDefault="68F20E98" w14:paraId="75585E57" w14:textId="4E7E4984">
      <w:pPr>
        <w:rPr>
          <w:b/>
          <w:bCs/>
        </w:rPr>
      </w:pPr>
    </w:p>
    <w:tbl>
      <w:tblPr>
        <w:tblW w:w="89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2"/>
        <w:gridCol w:w="1782"/>
        <w:gridCol w:w="1782"/>
        <w:gridCol w:w="1782"/>
        <w:gridCol w:w="1782"/>
      </w:tblGrid>
      <w:tr w:rsidRPr="00840CA6" w:rsidR="00840CA6" w:rsidTr="68F20E98" w14:paraId="5E15B112" w14:textId="77777777">
        <w:trPr>
          <w:trHeight w:val="630"/>
        </w:trPr>
        <w:tc>
          <w:tcPr>
            <w:tcW w:w="17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E1F2"/>
            <w:noWrap/>
            <w:vAlign w:val="bottom"/>
            <w:hideMark/>
          </w:tcPr>
          <w:p w:rsidRPr="00840CA6" w:rsidR="00840CA6" w:rsidP="00840CA6" w:rsidRDefault="00840CA6" w14:paraId="03E48F2D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nb-NO"/>
                <w14:ligatures w14:val="none"/>
              </w:rPr>
            </w:pPr>
            <w:r w:rsidRPr="00840CA6"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nb-NO"/>
                <w14:ligatures w14:val="none"/>
              </w:rPr>
              <w:t>Panel</w:t>
            </w:r>
          </w:p>
        </w:tc>
        <w:tc>
          <w:tcPr>
            <w:tcW w:w="178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E1F2"/>
            <w:noWrap/>
            <w:vAlign w:val="bottom"/>
            <w:hideMark/>
          </w:tcPr>
          <w:p w:rsidRPr="00840CA6" w:rsidR="00840CA6" w:rsidP="00840CA6" w:rsidRDefault="00840CA6" w14:paraId="72556CC3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nb-NO"/>
                <w14:ligatures w14:val="none"/>
              </w:rPr>
            </w:pPr>
            <w:r w:rsidRPr="00840CA6"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nb-NO"/>
                <w14:ligatures w14:val="none"/>
              </w:rPr>
              <w:t>Hva</w:t>
            </w:r>
          </w:p>
        </w:tc>
        <w:tc>
          <w:tcPr>
            <w:tcW w:w="178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E1F2"/>
            <w:noWrap/>
            <w:vAlign w:val="bottom"/>
            <w:hideMark/>
          </w:tcPr>
          <w:p w:rsidRPr="00840CA6" w:rsidR="00840CA6" w:rsidP="00840CA6" w:rsidRDefault="00840CA6" w14:paraId="523A769D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nb-NO"/>
                <w14:ligatures w14:val="none"/>
              </w:rPr>
            </w:pPr>
            <w:r w:rsidRPr="00840CA6"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nb-NO"/>
                <w14:ligatures w14:val="none"/>
              </w:rPr>
              <w:t>% av leveransen</w:t>
            </w:r>
          </w:p>
        </w:tc>
        <w:tc>
          <w:tcPr>
            <w:tcW w:w="178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E1F2"/>
            <w:noWrap/>
            <w:vAlign w:val="bottom"/>
            <w:hideMark/>
          </w:tcPr>
          <w:p w:rsidRPr="00840CA6" w:rsidR="00840CA6" w:rsidP="00840CA6" w:rsidRDefault="00840CA6" w14:paraId="27E555F4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nb-NO"/>
                <w14:ligatures w14:val="none"/>
              </w:rPr>
            </w:pPr>
            <w:r w:rsidRPr="00840CA6"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nb-NO"/>
                <w14:ligatures w14:val="none"/>
              </w:rPr>
              <w:t>Enhet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bottom"/>
          </w:tcPr>
          <w:p w:rsidR="68F20E98" w:rsidP="68F20E98" w:rsidRDefault="68F20E98" w14:paraId="259E6DC2" w14:textId="20AD7DAB">
            <w:pPr>
              <w:spacing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</w:tr>
      <w:tr w:rsidRPr="00840CA6" w:rsidR="00840CA6" w:rsidTr="68F20E98" w14:paraId="5A7A3BB4" w14:textId="77777777">
        <w:trPr>
          <w:trHeight w:val="330"/>
        </w:trPr>
        <w:tc>
          <w:tcPr>
            <w:tcW w:w="1782" w:type="dxa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="7F0808B9" w:rsidP="68F20E98" w:rsidRDefault="7F0808B9" w14:paraId="20F9C4A4" w14:textId="38B65B5B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  <w:r w:rsidRPr="68F20E98"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  <w:t>Solcelle type XX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bottom"/>
            <w:hideMark/>
          </w:tcPr>
          <w:p w:rsidRPr="00840CA6" w:rsidR="00840CA6" w:rsidP="00840CA6" w:rsidRDefault="00840CA6" w14:paraId="2E39F5B8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nb-NO"/>
                <w14:ligatures w14:val="none"/>
              </w:rPr>
            </w:pPr>
            <w:r w:rsidRPr="00840CA6"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nb-NO"/>
                <w14:ligatures w14:val="none"/>
              </w:rPr>
              <w:t>Iboende utslipp A1-A3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bottom"/>
            <w:hideMark/>
          </w:tcPr>
          <w:p w:rsidRPr="00840CA6" w:rsidR="00840CA6" w:rsidP="00840CA6" w:rsidRDefault="00840CA6" w14:paraId="0094532A" w14:textId="77777777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nb-NO"/>
                <w14:ligatures w14:val="none"/>
              </w:rPr>
            </w:pPr>
            <w:r w:rsidRPr="00840CA6"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nb-NO"/>
                <w14:ligatures w14:val="none"/>
              </w:rPr>
              <w:t>100 %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auto" w:sz="8" w:space="0"/>
              <w:right w:val="single" w:color="000000" w:sz="4" w:space="0"/>
            </w:tcBorders>
            <w:noWrap/>
            <w:vAlign w:val="bottom"/>
            <w:hideMark/>
          </w:tcPr>
          <w:p w:rsidRPr="00840CA6" w:rsidR="00840CA6" w:rsidP="00840CA6" w:rsidRDefault="00840CA6" w14:paraId="5547120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nb-NO"/>
                <w14:ligatures w14:val="none"/>
              </w:rPr>
            </w:pPr>
            <w:r w:rsidRPr="00840CA6"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nb-NO"/>
                <w14:ligatures w14:val="none"/>
              </w:rPr>
              <w:t>kg C02 eqv/1Wp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bottom"/>
          </w:tcPr>
          <w:p w:rsidR="0D5296A0" w:rsidP="68F20E98" w:rsidRDefault="0D5296A0" w14:paraId="4E402DCE" w14:textId="51A241B7">
            <w:pPr>
              <w:spacing w:line="240" w:lineRule="auto"/>
              <w:jc w:val="right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  <w:r w:rsidRPr="68F20E98"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  <w:t>0,485</w:t>
            </w:r>
          </w:p>
        </w:tc>
      </w:tr>
    </w:tbl>
    <w:p w:rsidR="00840CA6" w:rsidP="00840CA6" w:rsidRDefault="00840CA6" w14:paraId="15D5C18F" w14:textId="77777777"/>
    <w:p w:rsidR="68F20E98" w:rsidP="68F20E98" w:rsidRDefault="68F20E98" w14:paraId="3FDDCA9D" w14:textId="3E201116">
      <w:pPr>
        <w:rPr>
          <w:b/>
          <w:bCs/>
          <w:sz w:val="24"/>
          <w:szCs w:val="24"/>
        </w:rPr>
      </w:pPr>
    </w:p>
    <w:p w:rsidRPr="00E671C4" w:rsidR="00EC4296" w:rsidP="00C62C43" w:rsidRDefault="00E671C4" w14:paraId="7F7CD311" w14:textId="1EC0B80C">
      <w:pPr>
        <w:rPr>
          <w:b/>
          <w:bCs/>
          <w:sz w:val="24"/>
          <w:szCs w:val="24"/>
        </w:rPr>
      </w:pPr>
      <w:r w:rsidRPr="68F20E98">
        <w:rPr>
          <w:b/>
          <w:bCs/>
          <w:sz w:val="24"/>
          <w:szCs w:val="24"/>
        </w:rPr>
        <w:t>Til utfylling</w:t>
      </w:r>
    </w:p>
    <w:p w:rsidR="68F20E98" w:rsidP="68F20E98" w:rsidRDefault="68F20E98" w14:paraId="5BDB5076" w14:textId="45D23A96">
      <w:pPr>
        <w:rPr>
          <w:b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746"/>
        <w:gridCol w:w="1739"/>
        <w:gridCol w:w="1762"/>
        <w:gridCol w:w="1746"/>
        <w:gridCol w:w="1727"/>
      </w:tblGrid>
      <w:tr w:rsidR="68F20E98" w:rsidTr="68F20E98" w14:paraId="72A6040C" w14:textId="77777777">
        <w:trPr>
          <w:trHeight w:val="330"/>
        </w:trPr>
        <w:tc>
          <w:tcPr>
            <w:tcW w:w="17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E1F2"/>
            <w:vAlign w:val="bottom"/>
          </w:tcPr>
          <w:p w:rsidR="68F20E98" w:rsidP="68F20E98" w:rsidRDefault="68F20E98" w14:paraId="483EF0CB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  <w:r w:rsidRPr="68F20E98"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  <w:t>Panel</w:t>
            </w:r>
          </w:p>
        </w:tc>
        <w:tc>
          <w:tcPr>
            <w:tcW w:w="17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E1F2"/>
            <w:vAlign w:val="bottom"/>
          </w:tcPr>
          <w:p w:rsidR="68F20E98" w:rsidP="68F20E98" w:rsidRDefault="68F20E98" w14:paraId="01435BB9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  <w:r w:rsidRPr="68F20E98"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  <w:t>Hva</w:t>
            </w:r>
          </w:p>
        </w:tc>
        <w:tc>
          <w:tcPr>
            <w:tcW w:w="17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E1F2"/>
            <w:vAlign w:val="bottom"/>
          </w:tcPr>
          <w:p w:rsidR="68F20E98" w:rsidP="68F20E98" w:rsidRDefault="68F20E98" w14:paraId="4FBFB935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  <w:r w:rsidRPr="68F20E98"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  <w:t>% av leveransen</w:t>
            </w:r>
          </w:p>
        </w:tc>
        <w:tc>
          <w:tcPr>
            <w:tcW w:w="17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E1F2"/>
            <w:vAlign w:val="bottom"/>
          </w:tcPr>
          <w:p w:rsidR="68F20E98" w:rsidP="68F20E98" w:rsidRDefault="68F20E98" w14:paraId="51878C03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  <w:r w:rsidRPr="68F20E98"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  <w:t>Enhet</w:t>
            </w:r>
          </w:p>
        </w:tc>
        <w:tc>
          <w:tcPr>
            <w:tcW w:w="1779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bottom"/>
          </w:tcPr>
          <w:p w:rsidR="68F20E98" w:rsidP="68F20E98" w:rsidRDefault="68F20E98" w14:paraId="569A49FF" w14:textId="20AD7DAB">
            <w:pPr>
              <w:spacing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</w:tr>
      <w:tr w:rsidR="68F20E98" w:rsidTr="68F20E98" w14:paraId="184CAB74" w14:textId="77777777">
        <w:trPr>
          <w:trHeight w:val="330"/>
        </w:trPr>
        <w:tc>
          <w:tcPr>
            <w:tcW w:w="1779" w:type="dxa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:rsidR="68F20E98" w:rsidP="68F20E98" w:rsidRDefault="68F20E98" w14:paraId="6CF70F3F" w14:textId="29372073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  <w:p w:rsidR="68F20E98" w:rsidP="68F20E98" w:rsidRDefault="68F20E98" w14:paraId="5E0C3DAA" w14:textId="046823B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:rsidR="68F20E98" w:rsidP="68F20E98" w:rsidRDefault="68F20E98" w14:paraId="75D38677" w14:textId="470984B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:rsidR="68F20E98" w:rsidP="68F20E98" w:rsidRDefault="68F20E98" w14:paraId="75642FA3" w14:textId="1697AF8F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color="auto" w:sz="8" w:space="0"/>
              <w:right w:val="single" w:color="000000" w:sz="4" w:space="0"/>
            </w:tcBorders>
            <w:vAlign w:val="bottom"/>
          </w:tcPr>
          <w:p w:rsidR="68F20E98" w:rsidP="68F20E98" w:rsidRDefault="68F20E98" w14:paraId="1101D529" w14:textId="6580262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bottom"/>
          </w:tcPr>
          <w:p w:rsidR="68F20E98" w:rsidP="68F20E98" w:rsidRDefault="68F20E98" w14:paraId="2626B58B" w14:textId="2A0817C4">
            <w:pPr>
              <w:spacing w:line="240" w:lineRule="auto"/>
              <w:jc w:val="right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</w:tr>
    </w:tbl>
    <w:p w:rsidR="68F20E98" w:rsidP="68F20E98" w:rsidRDefault="68F20E98" w14:paraId="59F6EF65" w14:textId="01B7B0E0">
      <w:pPr>
        <w:rPr>
          <w:b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746"/>
        <w:gridCol w:w="1739"/>
        <w:gridCol w:w="1762"/>
        <w:gridCol w:w="1746"/>
        <w:gridCol w:w="1727"/>
      </w:tblGrid>
      <w:tr w:rsidR="68F20E98" w:rsidTr="68F20E98" w14:paraId="4B3FF46B" w14:textId="77777777">
        <w:trPr>
          <w:trHeight w:val="330"/>
        </w:trPr>
        <w:tc>
          <w:tcPr>
            <w:tcW w:w="17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E1F2"/>
            <w:vAlign w:val="bottom"/>
          </w:tcPr>
          <w:p w:rsidR="68F20E98" w:rsidP="68F20E98" w:rsidRDefault="68F20E98" w14:paraId="7904220E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  <w:r w:rsidRPr="68F20E98"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  <w:t>Panel</w:t>
            </w:r>
          </w:p>
        </w:tc>
        <w:tc>
          <w:tcPr>
            <w:tcW w:w="17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E1F2"/>
            <w:vAlign w:val="bottom"/>
          </w:tcPr>
          <w:p w:rsidR="68F20E98" w:rsidP="68F20E98" w:rsidRDefault="68F20E98" w14:paraId="5A3A39A6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  <w:r w:rsidRPr="68F20E98"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  <w:t>Hva</w:t>
            </w:r>
          </w:p>
        </w:tc>
        <w:tc>
          <w:tcPr>
            <w:tcW w:w="17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E1F2"/>
            <w:vAlign w:val="bottom"/>
          </w:tcPr>
          <w:p w:rsidR="68F20E98" w:rsidP="68F20E98" w:rsidRDefault="68F20E98" w14:paraId="3CA77B7B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  <w:r w:rsidRPr="68F20E98"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  <w:t>% av leveransen</w:t>
            </w:r>
          </w:p>
        </w:tc>
        <w:tc>
          <w:tcPr>
            <w:tcW w:w="17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E1F2"/>
            <w:vAlign w:val="bottom"/>
          </w:tcPr>
          <w:p w:rsidR="68F20E98" w:rsidP="68F20E98" w:rsidRDefault="68F20E98" w14:paraId="68826ABA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  <w:r w:rsidRPr="68F20E98"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  <w:t>Enhet</w:t>
            </w:r>
          </w:p>
        </w:tc>
        <w:tc>
          <w:tcPr>
            <w:tcW w:w="1779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bottom"/>
          </w:tcPr>
          <w:p w:rsidR="68F20E98" w:rsidP="68F20E98" w:rsidRDefault="68F20E98" w14:paraId="7B910B55" w14:textId="20AD7DAB">
            <w:pPr>
              <w:spacing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</w:tr>
      <w:tr w:rsidR="68F20E98" w:rsidTr="68F20E98" w14:paraId="0A553C49" w14:textId="77777777">
        <w:trPr>
          <w:trHeight w:val="330"/>
        </w:trPr>
        <w:tc>
          <w:tcPr>
            <w:tcW w:w="1779" w:type="dxa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:rsidR="68F20E98" w:rsidP="68F20E98" w:rsidRDefault="68F20E98" w14:paraId="7D4CD8EE" w14:textId="068F2A8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  <w:p w:rsidR="68F20E98" w:rsidP="68F20E98" w:rsidRDefault="68F20E98" w14:paraId="01D72C4C" w14:textId="314C547C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:rsidR="68F20E98" w:rsidP="68F20E98" w:rsidRDefault="68F20E98" w14:paraId="1734DF22" w14:textId="2238DFE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:rsidR="68F20E98" w:rsidP="68F20E98" w:rsidRDefault="68F20E98" w14:paraId="66B26627" w14:textId="1B4792A8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color="auto" w:sz="8" w:space="0"/>
              <w:right w:val="single" w:color="000000" w:sz="4" w:space="0"/>
            </w:tcBorders>
            <w:vAlign w:val="bottom"/>
          </w:tcPr>
          <w:p w:rsidR="68F20E98" w:rsidP="68F20E98" w:rsidRDefault="68F20E98" w14:paraId="331F2A45" w14:textId="2BC3A18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bottom"/>
          </w:tcPr>
          <w:p w:rsidR="68F20E98" w:rsidP="68F20E98" w:rsidRDefault="68F20E98" w14:paraId="00A13188" w14:textId="2A0817C4">
            <w:pPr>
              <w:spacing w:line="240" w:lineRule="auto"/>
              <w:jc w:val="right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</w:tr>
    </w:tbl>
    <w:p w:rsidR="68F20E98" w:rsidP="68F20E98" w:rsidRDefault="68F20E98" w14:paraId="06741AD4" w14:textId="6503398F">
      <w:pPr>
        <w:rPr>
          <w:b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746"/>
        <w:gridCol w:w="1739"/>
        <w:gridCol w:w="1762"/>
        <w:gridCol w:w="1746"/>
        <w:gridCol w:w="1727"/>
      </w:tblGrid>
      <w:tr w:rsidR="68F20E98" w:rsidTr="68F20E98" w14:paraId="486DECC4" w14:textId="77777777">
        <w:trPr>
          <w:trHeight w:val="330"/>
        </w:trPr>
        <w:tc>
          <w:tcPr>
            <w:tcW w:w="17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E1F2"/>
            <w:vAlign w:val="bottom"/>
          </w:tcPr>
          <w:p w:rsidR="68F20E98" w:rsidP="68F20E98" w:rsidRDefault="68F20E98" w14:paraId="742AA76F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  <w:r w:rsidRPr="68F20E98"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  <w:t>Panel</w:t>
            </w:r>
          </w:p>
        </w:tc>
        <w:tc>
          <w:tcPr>
            <w:tcW w:w="17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E1F2"/>
            <w:vAlign w:val="bottom"/>
          </w:tcPr>
          <w:p w:rsidR="68F20E98" w:rsidP="68F20E98" w:rsidRDefault="68F20E98" w14:paraId="3147888C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  <w:r w:rsidRPr="68F20E98"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  <w:t>Hva</w:t>
            </w:r>
          </w:p>
        </w:tc>
        <w:tc>
          <w:tcPr>
            <w:tcW w:w="17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E1F2"/>
            <w:vAlign w:val="bottom"/>
          </w:tcPr>
          <w:p w:rsidR="68F20E98" w:rsidP="68F20E98" w:rsidRDefault="68F20E98" w14:paraId="5139A6E5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  <w:r w:rsidRPr="68F20E98"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  <w:t>% av leveransen</w:t>
            </w:r>
          </w:p>
        </w:tc>
        <w:tc>
          <w:tcPr>
            <w:tcW w:w="17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E1F2"/>
            <w:vAlign w:val="bottom"/>
          </w:tcPr>
          <w:p w:rsidR="68F20E98" w:rsidP="68F20E98" w:rsidRDefault="68F20E98" w14:paraId="6CD11BB0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  <w:r w:rsidRPr="68F20E98"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  <w:t>Enhet</w:t>
            </w:r>
          </w:p>
        </w:tc>
        <w:tc>
          <w:tcPr>
            <w:tcW w:w="1779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bottom"/>
          </w:tcPr>
          <w:p w:rsidR="68F20E98" w:rsidP="68F20E98" w:rsidRDefault="68F20E98" w14:paraId="1B37E4F4" w14:textId="20AD7DAB">
            <w:pPr>
              <w:spacing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</w:tr>
      <w:tr w:rsidR="68F20E98" w:rsidTr="68F20E98" w14:paraId="04F307E4" w14:textId="77777777">
        <w:trPr>
          <w:trHeight w:val="330"/>
        </w:trPr>
        <w:tc>
          <w:tcPr>
            <w:tcW w:w="1779" w:type="dxa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:rsidR="68F20E98" w:rsidP="68F20E98" w:rsidRDefault="68F20E98" w14:paraId="00B46D46" w14:textId="4A7D0514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  <w:p w:rsidR="68F20E98" w:rsidP="68F20E98" w:rsidRDefault="68F20E98" w14:paraId="7546266D" w14:textId="7C880A3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:rsidR="68F20E98" w:rsidP="68F20E98" w:rsidRDefault="68F20E98" w14:paraId="2EF39698" w14:textId="11F1327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:rsidR="68F20E98" w:rsidP="68F20E98" w:rsidRDefault="68F20E98" w14:paraId="39845638" w14:textId="14C55CE6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color="auto" w:sz="8" w:space="0"/>
              <w:right w:val="single" w:color="000000" w:sz="4" w:space="0"/>
            </w:tcBorders>
            <w:vAlign w:val="bottom"/>
          </w:tcPr>
          <w:p w:rsidR="68F20E98" w:rsidP="68F20E98" w:rsidRDefault="68F20E98" w14:paraId="6ECB7E6D" w14:textId="5C35687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bottom"/>
          </w:tcPr>
          <w:p w:rsidR="68F20E98" w:rsidP="68F20E98" w:rsidRDefault="68F20E98" w14:paraId="4E4B1CA3" w14:textId="50093FF1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</w:tr>
    </w:tbl>
    <w:p w:rsidR="68F20E98" w:rsidP="68F20E98" w:rsidRDefault="68F20E98" w14:paraId="7BDD9C30" w14:textId="28700E82">
      <w:pPr>
        <w:rPr>
          <w:b/>
          <w:bCs/>
          <w:sz w:val="24"/>
          <w:szCs w:val="24"/>
        </w:rPr>
      </w:pPr>
    </w:p>
    <w:p w:rsidR="68F20E98" w:rsidP="68F20E98" w:rsidRDefault="68F20E98" w14:paraId="5BB687E8" w14:textId="0B0C3D90">
      <w:pPr>
        <w:rPr>
          <w:b/>
          <w:bCs/>
          <w:sz w:val="24"/>
          <w:szCs w:val="24"/>
        </w:rPr>
      </w:pPr>
    </w:p>
    <w:p w:rsidR="00E671C4" w:rsidP="00C62C43" w:rsidRDefault="00E671C4" w14:paraId="4DB2648C" w14:textId="77777777"/>
    <w:p w:rsidR="00E671C4" w:rsidP="00C62C43" w:rsidRDefault="00E671C4" w14:paraId="7FA424A4" w14:textId="77777777"/>
    <w:p w:rsidRPr="00960DEB" w:rsidR="00E671C4" w:rsidP="00C62C43" w:rsidRDefault="00E671C4" w14:paraId="42F59748" w14:textId="77777777"/>
    <w:sectPr w:rsidRPr="00960DEB" w:rsidR="00E671C4" w:rsidSect="0007482F">
      <w:pgSz w:w="11906" w:h="16838" w:orient="portrait" w:code="9"/>
      <w:pgMar w:top="851" w:right="1588" w:bottom="1304" w:left="1588" w:header="709" w:footer="709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43C4F" w:rsidP="0007482F" w:rsidRDefault="00243C4F" w14:paraId="18A1DD95" w14:textId="77777777">
      <w:pPr>
        <w:spacing w:after="0" w:line="240" w:lineRule="auto"/>
      </w:pPr>
      <w:r>
        <w:separator/>
      </w:r>
    </w:p>
  </w:endnote>
  <w:endnote w:type="continuationSeparator" w:id="0">
    <w:p w:rsidR="00243C4F" w:rsidP="0007482F" w:rsidRDefault="00243C4F" w14:paraId="64EA932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 Medium"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panose1 w:val="00000000000000000000"/>
    <w:charset w:val="00"/>
    <w:family w:val="roman"/>
    <w:notTrueType/>
    <w:pitch w:val="default"/>
  </w:font>
  <w:font w:name="Roboto Slab SemiBold">
    <w:charset w:val="00"/>
    <w:family w:val="auto"/>
    <w:pitch w:val="variable"/>
    <w:sig w:usb0="200006FF" w:usb1="8000405F" w:usb2="00000022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 Slab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Roboto Slab Light">
    <w:charset w:val="00"/>
    <w:family w:val="auto"/>
    <w:pitch w:val="variable"/>
    <w:sig w:usb0="200006FF" w:usb1="8000405F" w:usb2="00000022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43C4F" w:rsidP="0007482F" w:rsidRDefault="00243C4F" w14:paraId="59B0ADAF" w14:textId="77777777">
      <w:pPr>
        <w:spacing w:after="0" w:line="240" w:lineRule="auto"/>
      </w:pPr>
      <w:r>
        <w:separator/>
      </w:r>
    </w:p>
  </w:footnote>
  <w:footnote w:type="continuationSeparator" w:id="0">
    <w:p w:rsidR="00243C4F" w:rsidP="0007482F" w:rsidRDefault="00243C4F" w14:paraId="36714F13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431A8A6C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 w:ascii="Roboto Medium" w:hAnsi="Roboto Medium"/>
        <w:sz w:val="20"/>
      </w:rPr>
    </w:lvl>
  </w:abstractNum>
  <w:abstractNum w:abstractNumId="1" w15:restartNumberingAfterBreak="0">
    <w:nsid w:val="049E5258"/>
    <w:multiLevelType w:val="multilevel"/>
    <w:tmpl w:val="26C01A28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Roboto Medium" w:hAnsi="Roboto Medium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842194B"/>
    <w:multiLevelType w:val="hybridMultilevel"/>
    <w:tmpl w:val="EDDCBDF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7976A07"/>
    <w:multiLevelType w:val="hybridMultilevel"/>
    <w:tmpl w:val="BD82CD0A"/>
    <w:lvl w:ilvl="0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B4E09E3"/>
    <w:multiLevelType w:val="hybridMultilevel"/>
    <w:tmpl w:val="F34078D8"/>
    <w:lvl w:ilvl="0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" w15:restartNumberingAfterBreak="0">
    <w:nsid w:val="65430BCE"/>
    <w:multiLevelType w:val="hybridMultilevel"/>
    <w:tmpl w:val="59BE4EC6"/>
    <w:lvl w:ilvl="0" w:tplc="B87877C6">
      <w:start w:val="1"/>
      <w:numFmt w:val="bullet"/>
      <w:pStyle w:val="ListParagraph"/>
      <w:lvlText w:val=""/>
      <w:lvlJc w:val="left"/>
      <w:pPr>
        <w:ind w:left="360" w:hanging="360"/>
      </w:pPr>
      <w:rPr>
        <w:rFonts w:hint="default" w:ascii="Symbol" w:hAnsi="Symbol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 w16cid:durableId="1214461190">
    <w:abstractNumId w:val="3"/>
  </w:num>
  <w:num w:numId="2" w16cid:durableId="1774086348">
    <w:abstractNumId w:val="0"/>
  </w:num>
  <w:num w:numId="3" w16cid:durableId="2084571093">
    <w:abstractNumId w:val="1"/>
  </w:num>
  <w:num w:numId="4" w16cid:durableId="2125616564">
    <w:abstractNumId w:val="4"/>
  </w:num>
  <w:num w:numId="5" w16cid:durableId="819615123">
    <w:abstractNumId w:val="2"/>
  </w:num>
  <w:num w:numId="6" w16cid:durableId="824857664">
    <w:abstractNumId w:val="5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296"/>
    <w:rsid w:val="000259BB"/>
    <w:rsid w:val="00035AD3"/>
    <w:rsid w:val="00060902"/>
    <w:rsid w:val="0007482F"/>
    <w:rsid w:val="00075073"/>
    <w:rsid w:val="00085492"/>
    <w:rsid w:val="00085E9D"/>
    <w:rsid w:val="000A07BB"/>
    <w:rsid w:val="000C420B"/>
    <w:rsid w:val="000E43D0"/>
    <w:rsid w:val="000E6AFD"/>
    <w:rsid w:val="000F6900"/>
    <w:rsid w:val="0010026A"/>
    <w:rsid w:val="00121A22"/>
    <w:rsid w:val="001364CB"/>
    <w:rsid w:val="00152130"/>
    <w:rsid w:val="00167BF5"/>
    <w:rsid w:val="0017697D"/>
    <w:rsid w:val="00185228"/>
    <w:rsid w:val="00193723"/>
    <w:rsid w:val="001B06BB"/>
    <w:rsid w:val="001C373C"/>
    <w:rsid w:val="001C4DD5"/>
    <w:rsid w:val="001D7F07"/>
    <w:rsid w:val="001E69E4"/>
    <w:rsid w:val="00200494"/>
    <w:rsid w:val="00215B71"/>
    <w:rsid w:val="00225544"/>
    <w:rsid w:val="00243C4F"/>
    <w:rsid w:val="00256838"/>
    <w:rsid w:val="002805C6"/>
    <w:rsid w:val="00297D05"/>
    <w:rsid w:val="002C7EC4"/>
    <w:rsid w:val="002E3A54"/>
    <w:rsid w:val="002F03FD"/>
    <w:rsid w:val="002F2E74"/>
    <w:rsid w:val="0034379D"/>
    <w:rsid w:val="003466EA"/>
    <w:rsid w:val="00354995"/>
    <w:rsid w:val="0037281D"/>
    <w:rsid w:val="003B2103"/>
    <w:rsid w:val="003D0126"/>
    <w:rsid w:val="003D78A0"/>
    <w:rsid w:val="00435442"/>
    <w:rsid w:val="00446931"/>
    <w:rsid w:val="0047516D"/>
    <w:rsid w:val="004936B9"/>
    <w:rsid w:val="00496348"/>
    <w:rsid w:val="004A201A"/>
    <w:rsid w:val="004B4221"/>
    <w:rsid w:val="004C2867"/>
    <w:rsid w:val="004F091D"/>
    <w:rsid w:val="00501AA3"/>
    <w:rsid w:val="0050362E"/>
    <w:rsid w:val="005100B2"/>
    <w:rsid w:val="005302F9"/>
    <w:rsid w:val="005374A7"/>
    <w:rsid w:val="00540298"/>
    <w:rsid w:val="0058147D"/>
    <w:rsid w:val="005C0A8D"/>
    <w:rsid w:val="005C463D"/>
    <w:rsid w:val="005E4464"/>
    <w:rsid w:val="005F50F7"/>
    <w:rsid w:val="005F6017"/>
    <w:rsid w:val="006208E4"/>
    <w:rsid w:val="0062171B"/>
    <w:rsid w:val="0064643B"/>
    <w:rsid w:val="00654C61"/>
    <w:rsid w:val="00690729"/>
    <w:rsid w:val="006960BC"/>
    <w:rsid w:val="006B402E"/>
    <w:rsid w:val="006B58AB"/>
    <w:rsid w:val="006F21F8"/>
    <w:rsid w:val="006F4B6E"/>
    <w:rsid w:val="007165BD"/>
    <w:rsid w:val="007243CC"/>
    <w:rsid w:val="0073706D"/>
    <w:rsid w:val="007574D0"/>
    <w:rsid w:val="007A0730"/>
    <w:rsid w:val="007A3609"/>
    <w:rsid w:val="007C362C"/>
    <w:rsid w:val="007F6EC5"/>
    <w:rsid w:val="0080432D"/>
    <w:rsid w:val="00811A24"/>
    <w:rsid w:val="00827B55"/>
    <w:rsid w:val="00836FDE"/>
    <w:rsid w:val="00840CA6"/>
    <w:rsid w:val="00841D51"/>
    <w:rsid w:val="00887386"/>
    <w:rsid w:val="008A7029"/>
    <w:rsid w:val="008A7BFD"/>
    <w:rsid w:val="008B3721"/>
    <w:rsid w:val="008B4987"/>
    <w:rsid w:val="008F06AC"/>
    <w:rsid w:val="008F0F46"/>
    <w:rsid w:val="008F5544"/>
    <w:rsid w:val="008F68EB"/>
    <w:rsid w:val="0092606B"/>
    <w:rsid w:val="00934971"/>
    <w:rsid w:val="00943CEF"/>
    <w:rsid w:val="00960DEB"/>
    <w:rsid w:val="00972496"/>
    <w:rsid w:val="009D3BD5"/>
    <w:rsid w:val="00A5468E"/>
    <w:rsid w:val="00A61B26"/>
    <w:rsid w:val="00A75A6D"/>
    <w:rsid w:val="00A840F7"/>
    <w:rsid w:val="00A91A66"/>
    <w:rsid w:val="00AB3355"/>
    <w:rsid w:val="00AC681E"/>
    <w:rsid w:val="00B06542"/>
    <w:rsid w:val="00B07C3D"/>
    <w:rsid w:val="00B34EBF"/>
    <w:rsid w:val="00B7205F"/>
    <w:rsid w:val="00B8692B"/>
    <w:rsid w:val="00B91709"/>
    <w:rsid w:val="00BB4C39"/>
    <w:rsid w:val="00BC2C2D"/>
    <w:rsid w:val="00BC393A"/>
    <w:rsid w:val="00C34631"/>
    <w:rsid w:val="00C421D8"/>
    <w:rsid w:val="00C62C43"/>
    <w:rsid w:val="00C63553"/>
    <w:rsid w:val="00C6429E"/>
    <w:rsid w:val="00C84610"/>
    <w:rsid w:val="00CE7D6E"/>
    <w:rsid w:val="00D02390"/>
    <w:rsid w:val="00D04B51"/>
    <w:rsid w:val="00D102EE"/>
    <w:rsid w:val="00D11682"/>
    <w:rsid w:val="00D339FC"/>
    <w:rsid w:val="00D33DC6"/>
    <w:rsid w:val="00D67CDA"/>
    <w:rsid w:val="00DB7321"/>
    <w:rsid w:val="00DC62E4"/>
    <w:rsid w:val="00DD0699"/>
    <w:rsid w:val="00E14474"/>
    <w:rsid w:val="00E225F2"/>
    <w:rsid w:val="00E41360"/>
    <w:rsid w:val="00E43373"/>
    <w:rsid w:val="00E44385"/>
    <w:rsid w:val="00E671C4"/>
    <w:rsid w:val="00E75647"/>
    <w:rsid w:val="00EB09EC"/>
    <w:rsid w:val="00EB1758"/>
    <w:rsid w:val="00EC31E5"/>
    <w:rsid w:val="00EC3FBD"/>
    <w:rsid w:val="00EC4296"/>
    <w:rsid w:val="00EF1A34"/>
    <w:rsid w:val="00EF2155"/>
    <w:rsid w:val="00F06F1D"/>
    <w:rsid w:val="00F31CDF"/>
    <w:rsid w:val="00F4658C"/>
    <w:rsid w:val="00F578E5"/>
    <w:rsid w:val="00F65630"/>
    <w:rsid w:val="00F9793F"/>
    <w:rsid w:val="00FA4CC3"/>
    <w:rsid w:val="00FB696A"/>
    <w:rsid w:val="00FC406C"/>
    <w:rsid w:val="00FD1B39"/>
    <w:rsid w:val="00FE6A2C"/>
    <w:rsid w:val="0D5296A0"/>
    <w:rsid w:val="22A3FFE9"/>
    <w:rsid w:val="277541BD"/>
    <w:rsid w:val="2A74AF3B"/>
    <w:rsid w:val="2F929A4E"/>
    <w:rsid w:val="35424DD4"/>
    <w:rsid w:val="484F25AE"/>
    <w:rsid w:val="573D8750"/>
    <w:rsid w:val="60D129CC"/>
    <w:rsid w:val="68F20E98"/>
    <w:rsid w:val="6EA1FEF6"/>
    <w:rsid w:val="71AD0C2E"/>
    <w:rsid w:val="7206BE85"/>
    <w:rsid w:val="73729B55"/>
    <w:rsid w:val="77F70399"/>
    <w:rsid w:val="7F080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F995C48"/>
  <w15:chartTrackingRefBased/>
  <w15:docId w15:val="{3BFC7EEE-B47C-40C8-BF93-DD20D1AD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semiHidden="1" w:unhideWhenUsed="1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semiHidden="1" w:unhideWhenUsed="1" w:qFormat="1"/>
    <w:lsdException w:name="Intense Quote" w:uiPriority="30" w:semiHidden="1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unhideWhenUsed="1"/>
    <w:lsdException w:name="Intense Emphasis" w:uiPriority="21" w:semiHidden="1" w:unhideWhenUsed="1" w:qFormat="1"/>
    <w:lsdException w:name="Subtle Reference" w:uiPriority="31" w:semiHidden="1" w:unhideWhenUsed="1" w:qFormat="1"/>
    <w:lsdException w:name="Intense Reference" w:uiPriority="32" w:semiHidden="1" w:unhideWhenUsed="1" w:qFormat="1"/>
    <w:lsdException w:name="Book Title" w:uiPriority="33" w:semiHidden="1" w:unhideWhenUsed="1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7281D"/>
    <w:rPr>
      <w:rFonts w:ascii="Roboto" w:hAnsi="Robot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3355"/>
    <w:pPr>
      <w:keepNext/>
      <w:keepLines/>
      <w:spacing w:before="240" w:after="0"/>
      <w:outlineLvl w:val="0"/>
    </w:pPr>
    <w:rPr>
      <w:rFonts w:ascii="Roboto Slab SemiBold" w:hAnsi="Roboto Slab SemiBold" w:eastAsiaTheme="majorEastAsia" w:cstheme="majorBidi"/>
      <w:color w:val="2C2A29" w:themeColor="text1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AB3355"/>
    <w:pPr>
      <w:keepNext/>
      <w:keepLines/>
      <w:spacing w:before="40" w:after="0"/>
      <w:outlineLvl w:val="1"/>
    </w:pPr>
    <w:rPr>
      <w:rFonts w:ascii="Roboto Slab SemiBold" w:hAnsi="Roboto Slab SemiBold" w:eastAsiaTheme="majorEastAsia" w:cstheme="majorBidi"/>
      <w:color w:val="2C2A29" w:themeColor="text1"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AB3355"/>
    <w:pPr>
      <w:keepNext/>
      <w:keepLines/>
      <w:spacing w:before="40" w:after="0"/>
      <w:outlineLvl w:val="2"/>
    </w:pPr>
    <w:rPr>
      <w:rFonts w:ascii="Roboto Slab" w:hAnsi="Roboto Slab" w:eastAsiaTheme="majorEastAsia" w:cstheme="majorBidi"/>
      <w:color w:val="2C2A29" w:themeColor="text1"/>
      <w:sz w:val="22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AB3355"/>
    <w:pPr>
      <w:keepNext/>
      <w:keepLines/>
      <w:spacing w:before="40" w:after="0"/>
      <w:outlineLvl w:val="3"/>
    </w:pPr>
    <w:rPr>
      <w:rFonts w:ascii="Roboto Medium" w:hAnsi="Roboto Medium" w:eastAsiaTheme="majorEastAsia" w:cstheme="majorBidi"/>
      <w:iCs/>
      <w:color w:val="2C2A29" w:themeColor="text1"/>
      <w:sz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3355"/>
    <w:pPr>
      <w:keepNext/>
      <w:keepLines/>
      <w:spacing w:before="40" w:after="0"/>
      <w:outlineLvl w:val="4"/>
    </w:pPr>
    <w:rPr>
      <w:rFonts w:eastAsiaTheme="majorEastAsia" w:cstheme="majorBidi"/>
      <w:color w:val="2C2A29" w:themeColor="text1"/>
      <w:sz w:val="1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4296"/>
    <w:pPr>
      <w:keepNext/>
      <w:keepLines/>
      <w:spacing w:before="40" w:after="0"/>
      <w:outlineLvl w:val="5"/>
    </w:pPr>
    <w:rPr>
      <w:rFonts w:asciiTheme="minorHAnsi" w:hAnsiTheme="minorHAnsi" w:eastAsiaTheme="majorEastAsia" w:cstheme="majorBidi"/>
      <w:i/>
      <w:iCs/>
      <w:color w:val="787370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4296"/>
    <w:pPr>
      <w:keepNext/>
      <w:keepLines/>
      <w:spacing w:before="40" w:after="0"/>
      <w:outlineLvl w:val="6"/>
    </w:pPr>
    <w:rPr>
      <w:rFonts w:asciiTheme="minorHAnsi" w:hAnsiTheme="minorHAnsi" w:eastAsiaTheme="majorEastAsia" w:cstheme="majorBidi"/>
      <w:color w:val="787370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4296"/>
    <w:pPr>
      <w:keepNext/>
      <w:keepLines/>
      <w:spacing w:after="0"/>
      <w:outlineLvl w:val="7"/>
    </w:pPr>
    <w:rPr>
      <w:rFonts w:asciiTheme="minorHAnsi" w:hAnsiTheme="minorHAnsi" w:eastAsiaTheme="majorEastAsia" w:cstheme="majorBidi"/>
      <w:i/>
      <w:iCs/>
      <w:color w:val="4D4A48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4296"/>
    <w:pPr>
      <w:keepNext/>
      <w:keepLines/>
      <w:spacing w:after="0"/>
      <w:outlineLvl w:val="8"/>
    </w:pPr>
    <w:rPr>
      <w:rFonts w:asciiTheme="minorHAnsi" w:hAnsiTheme="minorHAnsi" w:eastAsiaTheme="majorEastAsia" w:cstheme="majorBidi"/>
      <w:color w:val="4D4A48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AB3355"/>
    <w:rPr>
      <w:rFonts w:ascii="Roboto Slab SemiBold" w:hAnsi="Roboto Slab SemiBold" w:eastAsiaTheme="majorEastAsia" w:cstheme="majorBidi"/>
      <w:color w:val="2C2A29" w:themeColor="text1"/>
      <w:sz w:val="24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sid w:val="00AB3355"/>
    <w:rPr>
      <w:rFonts w:ascii="Roboto Slab SemiBold" w:hAnsi="Roboto Slab SemiBold" w:eastAsiaTheme="majorEastAsia" w:cstheme="majorBidi"/>
      <w:color w:val="2C2A29" w:themeColor="text1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AB3355"/>
    <w:rPr>
      <w:rFonts w:ascii="Roboto Slab" w:hAnsi="Roboto Slab" w:eastAsiaTheme="majorEastAsia" w:cstheme="majorBidi"/>
      <w:color w:val="2C2A29" w:themeColor="text1"/>
      <w:szCs w:val="24"/>
    </w:rPr>
  </w:style>
  <w:style w:type="paragraph" w:styleId="Header">
    <w:name w:val="header"/>
    <w:basedOn w:val="Normal"/>
    <w:link w:val="HeaderChar"/>
    <w:uiPriority w:val="99"/>
    <w:unhideWhenUsed/>
    <w:rsid w:val="0007482F"/>
    <w:pPr>
      <w:tabs>
        <w:tab w:val="center" w:pos="4536"/>
        <w:tab w:val="right" w:pos="9072"/>
      </w:tabs>
      <w:spacing w:after="0" w:line="240" w:lineRule="auto"/>
    </w:pPr>
  </w:style>
  <w:style w:type="character" w:styleId="Heading4Char" w:customStyle="1">
    <w:name w:val="Heading 4 Char"/>
    <w:basedOn w:val="DefaultParagraphFont"/>
    <w:link w:val="Heading4"/>
    <w:uiPriority w:val="9"/>
    <w:rsid w:val="00AB3355"/>
    <w:rPr>
      <w:rFonts w:ascii="Roboto Medium" w:hAnsi="Roboto Medium" w:eastAsiaTheme="majorEastAsia" w:cstheme="majorBidi"/>
      <w:iCs/>
      <w:color w:val="2C2A29" w:themeColor="text1"/>
      <w:sz w:val="18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AB3355"/>
    <w:rPr>
      <w:rFonts w:ascii="Roboto" w:hAnsi="Roboto" w:eastAsiaTheme="majorEastAsia" w:cstheme="majorBidi"/>
      <w:color w:val="2C2A29" w:themeColor="text1"/>
      <w:sz w:val="18"/>
    </w:rPr>
  </w:style>
  <w:style w:type="paragraph" w:styleId="Title">
    <w:name w:val="Title"/>
    <w:basedOn w:val="Normal"/>
    <w:next w:val="Normal"/>
    <w:link w:val="TitleChar"/>
    <w:uiPriority w:val="10"/>
    <w:qFormat/>
    <w:rsid w:val="00AB3355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AB335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2C43"/>
    <w:pPr>
      <w:numPr>
        <w:ilvl w:val="1"/>
      </w:numPr>
    </w:pPr>
    <w:rPr>
      <w:rFonts w:eastAsiaTheme="minorEastAsia"/>
      <w:color w:val="2C2A29" w:themeColor="text1"/>
      <w:spacing w:val="15"/>
      <w:sz w:val="32"/>
    </w:rPr>
  </w:style>
  <w:style w:type="character" w:styleId="SubtitleChar" w:customStyle="1">
    <w:name w:val="Subtitle Char"/>
    <w:basedOn w:val="DefaultParagraphFont"/>
    <w:link w:val="Subtitle"/>
    <w:uiPriority w:val="11"/>
    <w:rsid w:val="00C62C43"/>
    <w:rPr>
      <w:rFonts w:ascii="Roboto Light" w:hAnsi="Roboto Light" w:eastAsiaTheme="minorEastAsia"/>
      <w:color w:val="2C2A29" w:themeColor="text1"/>
      <w:spacing w:val="15"/>
      <w:sz w:val="3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AB3355"/>
    <w:pPr>
      <w:spacing w:after="0" w:line="240" w:lineRule="auto"/>
      <w:ind w:left="4252"/>
    </w:pPr>
    <w:rPr>
      <w:rFonts w:ascii="Roboto Slab" w:hAnsi="Roboto Slab"/>
    </w:rPr>
  </w:style>
  <w:style w:type="character" w:styleId="SignatureChar" w:customStyle="1">
    <w:name w:val="Signature Char"/>
    <w:basedOn w:val="DefaultParagraphFont"/>
    <w:link w:val="Signature"/>
    <w:uiPriority w:val="99"/>
    <w:semiHidden/>
    <w:rsid w:val="00AB3355"/>
    <w:rPr>
      <w:rFonts w:ascii="Roboto Slab" w:hAnsi="Roboto Slab"/>
      <w:sz w:val="20"/>
    </w:rPr>
  </w:style>
  <w:style w:type="character" w:styleId="PageNumber">
    <w:name w:val="page number"/>
    <w:basedOn w:val="DefaultParagraphFont"/>
    <w:uiPriority w:val="99"/>
    <w:qFormat/>
    <w:rsid w:val="00AB3355"/>
    <w:rPr>
      <w:rFonts w:ascii="Roboto Slab Light" w:hAnsi="Roboto Slab Light"/>
      <w:sz w:val="20"/>
    </w:rPr>
  </w:style>
  <w:style w:type="paragraph" w:styleId="ListNumber">
    <w:name w:val="List Number"/>
    <w:basedOn w:val="Normal"/>
    <w:uiPriority w:val="99"/>
    <w:qFormat/>
    <w:rsid w:val="00AB3355"/>
    <w:pPr>
      <w:numPr>
        <w:numId w:val="2"/>
      </w:numPr>
      <w:contextualSpacing/>
    </w:pPr>
  </w:style>
  <w:style w:type="numbering" w:styleId="111111">
    <w:name w:val="Outline List 2"/>
    <w:basedOn w:val="NoList"/>
    <w:uiPriority w:val="99"/>
    <w:semiHidden/>
    <w:unhideWhenUsed/>
    <w:rsid w:val="00501AA3"/>
    <w:pPr>
      <w:numPr>
        <w:numId w:val="3"/>
      </w:numPr>
    </w:pPr>
  </w:style>
  <w:style w:type="paragraph" w:styleId="Footer">
    <w:name w:val="footer"/>
    <w:basedOn w:val="Normal"/>
    <w:link w:val="FooterChar"/>
    <w:uiPriority w:val="99"/>
    <w:rsid w:val="00501AA3"/>
    <w:pPr>
      <w:tabs>
        <w:tab w:val="center" w:pos="4536"/>
        <w:tab w:val="right" w:pos="9072"/>
      </w:tabs>
      <w:spacing w:after="0" w:line="240" w:lineRule="auto"/>
    </w:pPr>
    <w:rPr>
      <w:rFonts w:ascii="Roboto Slab" w:hAnsi="Roboto Slab"/>
      <w:sz w:val="18"/>
    </w:rPr>
  </w:style>
  <w:style w:type="character" w:styleId="FooterChar" w:customStyle="1">
    <w:name w:val="Footer Char"/>
    <w:basedOn w:val="DefaultParagraphFont"/>
    <w:link w:val="Footer"/>
    <w:uiPriority w:val="99"/>
    <w:rsid w:val="00501AA3"/>
    <w:rPr>
      <w:rFonts w:ascii="Roboto Slab" w:hAnsi="Roboto Slab"/>
      <w:sz w:val="18"/>
    </w:rPr>
  </w:style>
  <w:style w:type="character" w:styleId="HeaderChar" w:customStyle="1">
    <w:name w:val="Header Char"/>
    <w:basedOn w:val="DefaultParagraphFont"/>
    <w:link w:val="Header"/>
    <w:uiPriority w:val="99"/>
    <w:rsid w:val="0007482F"/>
    <w:rPr>
      <w:rFonts w:ascii="Roboto Light" w:hAnsi="Roboto Light"/>
      <w:sz w:val="20"/>
    </w:rPr>
  </w:style>
  <w:style w:type="table" w:styleId="TableGrid">
    <w:name w:val="Table Grid"/>
    <w:basedOn w:val="TableNormal"/>
    <w:uiPriority w:val="39"/>
    <w:rsid w:val="0007482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Emphasis">
    <w:name w:val="Emphasis"/>
    <w:basedOn w:val="DefaultParagraphFont"/>
    <w:uiPriority w:val="20"/>
    <w:rsid w:val="00960DEB"/>
    <w:rPr>
      <w:b/>
      <w:i w:val="0"/>
      <w:iCs/>
    </w:rPr>
  </w:style>
  <w:style w:type="paragraph" w:styleId="ListParagraph">
    <w:name w:val="List Paragraph"/>
    <w:basedOn w:val="Normal"/>
    <w:uiPriority w:val="34"/>
    <w:qFormat/>
    <w:rsid w:val="00C62C43"/>
    <w:pPr>
      <w:numPr>
        <w:numId w:val="6"/>
      </w:numPr>
      <w:contextualSpacing/>
    </w:pPr>
  </w:style>
  <w:style w:type="table" w:styleId="GridTable4-Accent4">
    <w:name w:val="Grid Table 4 Accent 4"/>
    <w:basedOn w:val="TableNormal"/>
    <w:uiPriority w:val="49"/>
    <w:rsid w:val="007243CC"/>
    <w:pPr>
      <w:spacing w:after="0" w:line="240" w:lineRule="auto"/>
    </w:pPr>
    <w:tblPr>
      <w:tblStyleRowBandSize w:val="1"/>
      <w:tblStyleColBandSize w:val="1"/>
      <w:tblBorders>
        <w:top w:val="single" w:color="BBEAF4" w:themeColor="accent4" w:themeTint="99" w:sz="4" w:space="0"/>
        <w:left w:val="single" w:color="BBEAF4" w:themeColor="accent4" w:themeTint="99" w:sz="4" w:space="0"/>
        <w:bottom w:val="single" w:color="BBEAF4" w:themeColor="accent4" w:themeTint="99" w:sz="4" w:space="0"/>
        <w:right w:val="single" w:color="BBEAF4" w:themeColor="accent4" w:themeTint="99" w:sz="4" w:space="0"/>
        <w:insideH w:val="single" w:color="BBEAF4" w:themeColor="accent4" w:themeTint="99" w:sz="4" w:space="0"/>
        <w:insideV w:val="single" w:color="BBEAF4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8EDDED" w:themeColor="accent4" w:sz="4" w:space="0"/>
          <w:left w:val="single" w:color="8EDDED" w:themeColor="accent4" w:sz="4" w:space="0"/>
          <w:bottom w:val="single" w:color="8EDDED" w:themeColor="accent4" w:sz="4" w:space="0"/>
          <w:right w:val="single" w:color="8EDDED" w:themeColor="accent4" w:sz="4" w:space="0"/>
          <w:insideH w:val="nil"/>
          <w:insideV w:val="nil"/>
        </w:tcBorders>
        <w:shd w:val="clear" w:color="auto" w:fill="8EDDED" w:themeFill="accent4"/>
      </w:tcPr>
    </w:tblStylePr>
    <w:tblStylePr w:type="lastRow">
      <w:rPr>
        <w:b/>
        <w:bCs/>
      </w:rPr>
      <w:tblPr/>
      <w:tcPr>
        <w:tcBorders>
          <w:top w:val="double" w:color="8EDDED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8FB" w:themeFill="accent4" w:themeFillTint="33"/>
      </w:tcPr>
    </w:tblStylePr>
    <w:tblStylePr w:type="band1Horz">
      <w:tblPr/>
      <w:tcPr>
        <w:shd w:val="clear" w:color="auto" w:fill="E8F8FB" w:themeFill="accent4" w:themeFillTint="33"/>
      </w:tcPr>
    </w:tblStylePr>
  </w:style>
  <w:style w:type="table" w:styleId="GridTable5Dark-Accent4">
    <w:name w:val="Grid Table 5 Dark Accent 4"/>
    <w:basedOn w:val="TableNormal"/>
    <w:uiPriority w:val="50"/>
    <w:rsid w:val="007243CC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8F8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EDDED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EDDED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8EDDED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EDDED" w:themeFill="accent4"/>
      </w:tcPr>
    </w:tblStylePr>
    <w:tblStylePr w:type="band1Vert">
      <w:tblPr/>
      <w:tcPr>
        <w:shd w:val="clear" w:color="auto" w:fill="D1F1F7" w:themeFill="accent4" w:themeFillTint="66"/>
      </w:tcPr>
    </w:tblStylePr>
    <w:tblStylePr w:type="band1Horz">
      <w:tblPr/>
      <w:tcPr>
        <w:shd w:val="clear" w:color="auto" w:fill="D1F1F7" w:themeFill="accent4" w:themeFillTint="66"/>
      </w:tcPr>
    </w:tblStylePr>
  </w:style>
  <w:style w:type="table" w:styleId="Vestland" w:customStyle="1">
    <w:name w:val="Vestland"/>
    <w:basedOn w:val="GridTable5Dark-Accent4"/>
    <w:uiPriority w:val="99"/>
    <w:rsid w:val="007243CC"/>
    <w:tblPr/>
    <w:tblStylePr w:type="firstRow">
      <w:rPr>
        <w:rFonts w:ascii="Roboto Slab" w:hAnsi="Roboto Slab"/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F7F7F" w:themeFill="accent1"/>
      </w:tcPr>
    </w:tblStylePr>
    <w:tblStylePr w:type="lastRow">
      <w:rPr>
        <w:b/>
        <w:bCs/>
        <w:color w:val="2C2A29" w:themeColor="text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EDDED" w:themeFill="accent4"/>
      </w:tcPr>
    </w:tblStylePr>
    <w:tblStylePr w:type="firstCol">
      <w:rPr>
        <w:b/>
        <w:bCs/>
        <w:color w:val="2C2A29" w:themeColor="text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EDDED" w:themeFill="accent4"/>
      </w:tcPr>
    </w:tblStylePr>
    <w:tblStylePr w:type="lastCol">
      <w:rPr>
        <w:b/>
        <w:bCs/>
        <w:color w:val="2C2A29" w:themeColor="text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EDDED" w:themeFill="accent4"/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  <w:shd w:val="clear" w:color="auto" w:fill="D1F1F7" w:themeFill="accent4" w:themeFillTint="66"/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  <w:shd w:val="clear" w:color="auto" w:fill="D1F1F7" w:themeFill="accent4" w:themeFillTint="6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character" w:styleId="Heading6Char" w:customStyle="1">
    <w:name w:val="Heading 6 Char"/>
    <w:basedOn w:val="DefaultParagraphFont"/>
    <w:link w:val="Heading6"/>
    <w:uiPriority w:val="9"/>
    <w:semiHidden/>
    <w:rsid w:val="00EC4296"/>
    <w:rPr>
      <w:rFonts w:eastAsiaTheme="majorEastAsia" w:cstheme="majorBidi"/>
      <w:i/>
      <w:iCs/>
      <w:color w:val="787370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EC4296"/>
    <w:rPr>
      <w:rFonts w:eastAsiaTheme="majorEastAsia" w:cstheme="majorBidi"/>
      <w:color w:val="787370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EC4296"/>
    <w:rPr>
      <w:rFonts w:eastAsiaTheme="majorEastAsia" w:cstheme="majorBidi"/>
      <w:i/>
      <w:iCs/>
      <w:color w:val="4D4A48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EC4296"/>
    <w:rPr>
      <w:rFonts w:eastAsiaTheme="majorEastAsia" w:cstheme="majorBidi"/>
      <w:color w:val="4D4A48" w:themeColor="text1" w:themeTint="D8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EC4296"/>
    <w:pPr>
      <w:spacing w:before="160"/>
      <w:jc w:val="center"/>
    </w:pPr>
    <w:rPr>
      <w:i/>
      <w:iCs/>
      <w:color w:val="635E5C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semiHidden/>
    <w:rsid w:val="00EC4296"/>
    <w:rPr>
      <w:rFonts w:ascii="Roboto" w:hAnsi="Roboto"/>
      <w:i/>
      <w:iCs/>
      <w:color w:val="635E5C" w:themeColor="text1" w:themeTint="BF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EC4296"/>
    <w:rPr>
      <w:i/>
      <w:iCs/>
      <w:color w:val="5F5F5F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EC4296"/>
    <w:pPr>
      <w:pBdr>
        <w:top w:val="single" w:color="5F5F5F" w:themeColor="accent1" w:themeShade="BF" w:sz="4" w:space="10"/>
        <w:bottom w:val="single" w:color="5F5F5F" w:themeColor="accent1" w:themeShade="BF" w:sz="4" w:space="10"/>
      </w:pBdr>
      <w:spacing w:before="360" w:after="360"/>
      <w:ind w:left="864" w:right="864"/>
      <w:jc w:val="center"/>
    </w:pPr>
    <w:rPr>
      <w:i/>
      <w:iCs/>
      <w:color w:val="5F5F5F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semiHidden/>
    <w:rsid w:val="00EC4296"/>
    <w:rPr>
      <w:rFonts w:ascii="Roboto" w:hAnsi="Roboto"/>
      <w:i/>
      <w:iCs/>
      <w:color w:val="5F5F5F" w:themeColor="accent1" w:themeShade="BF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EC4296"/>
    <w:rPr>
      <w:b/>
      <w:bCs/>
      <w:smallCaps/>
      <w:color w:val="5F5F5F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rFonts w:ascii="Roboto" w:hAnsi="Roboto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8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6/09/relationships/commentsIds" Target="commentsIds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microsoft.com/office/2011/relationships/commentsExtended" Target="commentsExtended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microsoft.com/office/2011/relationships/people" Target="peop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xmlns:thm15="http://schemas.microsoft.com/office/thememl/2012/main" name="vestland">
  <a:themeElements>
    <a:clrScheme name="vestland">
      <a:dk1>
        <a:srgbClr val="2C2A29"/>
      </a:dk1>
      <a:lt1>
        <a:sysClr val="window" lastClr="FFFFFF"/>
      </a:lt1>
      <a:dk2>
        <a:srgbClr val="00BEAD"/>
      </a:dk2>
      <a:lt2>
        <a:srgbClr val="E0D268"/>
      </a:lt2>
      <a:accent1>
        <a:srgbClr val="7F7F7F"/>
      </a:accent1>
      <a:accent2>
        <a:srgbClr val="E2758F"/>
      </a:accent2>
      <a:accent3>
        <a:srgbClr val="B7DD79"/>
      </a:accent3>
      <a:accent4>
        <a:srgbClr val="8EDDED"/>
      </a:accent4>
      <a:accent5>
        <a:srgbClr val="CCA3D6"/>
      </a:accent5>
      <a:accent6>
        <a:srgbClr val="71CC98"/>
      </a:accent6>
      <a:hlink>
        <a:srgbClr val="007096"/>
      </a:hlink>
      <a:folHlink>
        <a:srgbClr val="CCA3D6"/>
      </a:folHlink>
    </a:clrScheme>
    <a:fontScheme name="vestland">
      <a:majorFont>
        <a:latin typeface="Roboto Slab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estland3" id="{9D3C97AC-7019-4758-AB80-6C4046F76348}" vid="{3A931E51-A867-45C1-A66B-6F94D70031C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256AEE8A1E8F4EACA1EB1CCC82BF9A" ma:contentTypeVersion="24" ma:contentTypeDescription="Opprett et nytt dokument." ma:contentTypeScope="" ma:versionID="61924974777a95d3676e0bdec1fda208">
  <xsd:schema xmlns:xsd="http://www.w3.org/2001/XMLSchema" xmlns:xs="http://www.w3.org/2001/XMLSchema" xmlns:p="http://schemas.microsoft.com/office/2006/metadata/properties" xmlns:ns1="http://schemas.microsoft.com/sharepoint/v3" xmlns:ns2="a3be91da-2c9c-4b39-9589-0e72280bcfde" xmlns:ns3="c5e2e9ed-a785-405f-92bf-ac9e26d83f24" targetNamespace="http://schemas.microsoft.com/office/2006/metadata/properties" ma:root="true" ma:fieldsID="bd2aa4da0b16de18634e1368bdf9d7ba" ns1:_="" ns2:_="" ns3:_="">
    <xsd:import namespace="http://schemas.microsoft.com/sharepoint/v3"/>
    <xsd:import namespace="a3be91da-2c9c-4b39-9589-0e72280bcfde"/>
    <xsd:import namespace="c5e2e9ed-a785-405f-92bf-ac9e26d83f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Finale" minOccurs="0"/>
                <xsd:element ref="ns1:_ip_UnifiedCompliancePolicyProperties" minOccurs="0"/>
                <xsd:element ref="ns1:_ip_UnifiedCompliancePolicyUIAction" minOccurs="0"/>
                <xsd:element ref="ns2:Fag" minOccurs="0"/>
                <xsd:element ref="ns2:Prosjek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e91da-2c9c-4b39-9589-0e72280bc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inale" ma:index="26" nillable="true" ma:displayName="Finale" ma:default="1" ma:description="Ferdig" ma:format="Dropdown" ma:internalName="Finale">
      <xsd:simpleType>
        <xsd:restriction base="dms:Boolean"/>
      </xsd:simpleType>
    </xsd:element>
    <xsd:element name="Fag" ma:index="29" nillable="true" ma:displayName="Fag" ma:format="Dropdown" ma:internalName="Fag">
      <xsd:simpleType>
        <xsd:restriction base="dms:Choice">
          <xsd:enumeration value="ARK"/>
          <xsd:enumeration value="RIB"/>
          <xsd:enumeration value="RIG"/>
          <xsd:enumeration value="RIByFy"/>
          <xsd:enumeration value="RIAku"/>
          <xsd:enumeration value="RIBr"/>
          <xsd:enumeration value="RIVv"/>
          <xsd:enumeration value="RIVr"/>
          <xsd:enumeration value="RIE"/>
          <xsd:enumeration value="RIVA"/>
          <xsd:enumeration value="LARK"/>
          <xsd:enumeration value="Bassengteknisk"/>
          <xsd:enumeration value="RIM"/>
        </xsd:restriction>
      </xsd:simpleType>
    </xsd:element>
    <xsd:element name="Prosjekt" ma:index="30" nillable="true" ma:displayName="Prosjekt" ma:format="Dropdown" ma:internalName="Prosjekt">
      <xsd:simpleType>
        <xsd:restriction base="dms:Text">
          <xsd:maxLength value="255"/>
        </xsd:restriction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2e9ed-a785-405f-92bf-ac9e26d83f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a454407-945e-4f07-aeb0-b0b10189409a}" ma:internalName="TaxCatchAll" ma:showField="CatchAllData" ma:web="c5e2e9ed-a785-405f-92bf-ac9e26d83f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be91da-2c9c-4b39-9589-0e72280bcfde">
      <Terms xmlns="http://schemas.microsoft.com/office/infopath/2007/PartnerControls"/>
    </lcf76f155ced4ddcb4097134ff3c332f>
    <TaxCatchAll xmlns="c5e2e9ed-a785-405f-92bf-ac9e26d83f24" xsi:nil="true"/>
    <_ip_UnifiedCompliancePolicyUIAction xmlns="http://schemas.microsoft.com/sharepoint/v3" xsi:nil="true"/>
    <Prosjekt xmlns="a3be91da-2c9c-4b39-9589-0e72280bcfde" xsi:nil="true"/>
    <Finale xmlns="a3be91da-2c9c-4b39-9589-0e72280bcfde">true</Finale>
    <_ip_UnifiedCompliancePolicyProperties xmlns="http://schemas.microsoft.com/sharepoint/v3" xsi:nil="true"/>
    <Fag xmlns="a3be91da-2c9c-4b39-9589-0e72280bcfde" xsi:nil="true"/>
  </documentManagement>
</p:properties>
</file>

<file path=customXml/itemProps1.xml><?xml version="1.0" encoding="utf-8"?>
<ds:datastoreItem xmlns:ds="http://schemas.openxmlformats.org/officeDocument/2006/customXml" ds:itemID="{C7863377-0424-4CD3-8AE5-ACC4334A94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7BCB08-2840-4D68-BB67-8C258EBF5B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4D8431-7A96-4D75-B17B-51ECDD34F24C}"/>
</file>

<file path=customXml/itemProps4.xml><?xml version="1.0" encoding="utf-8"?>
<ds:datastoreItem xmlns:ds="http://schemas.openxmlformats.org/officeDocument/2006/customXml" ds:itemID="{2C13EBFE-DFE5-409A-AC34-73FC953D0319}">
  <ds:schemaRefs>
    <ds:schemaRef ds:uri="http://schemas.microsoft.com/office/2006/metadata/properties"/>
    <ds:schemaRef ds:uri="http://schemas.microsoft.com/office/infopath/2007/PartnerControls"/>
    <ds:schemaRef ds:uri="a3be91da-2c9c-4b39-9589-0e72280bcfde"/>
    <ds:schemaRef ds:uri="c5e2e9ed-a785-405f-92bf-ac9e26d83f24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Vestland fylkeskommune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Terje Bringedal</dc:creator>
  <cp:keywords/>
  <dc:description/>
  <cp:lastModifiedBy>Lars-Helge Trones</cp:lastModifiedBy>
  <cp:revision>4</cp:revision>
  <dcterms:created xsi:type="dcterms:W3CDTF">2024-06-07T08:00:00Z</dcterms:created>
  <dcterms:modified xsi:type="dcterms:W3CDTF">2026-03-25T07:41:58Z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441442954</vt:i4>
  </property>
  <property fmtid="{D5CDD505-2E9C-101B-9397-08002B2CF9AE}" pid="3" name="_NewReviewCycle">
    <vt:lpwstr/>
  </property>
  <property fmtid="{D5CDD505-2E9C-101B-9397-08002B2CF9AE}" pid="4" name="_EmailSubject">
    <vt:lpwstr>Miljødeklarasjon og arealeffektivitet.</vt:lpwstr>
  </property>
  <property fmtid="{D5CDD505-2E9C-101B-9397-08002B2CF9AE}" pid="5" name="_AuthorEmail">
    <vt:lpwstr>Terje.Bringedal@vlfk.no</vt:lpwstr>
  </property>
  <property fmtid="{D5CDD505-2E9C-101B-9397-08002B2CF9AE}" pid="6" name="_AuthorEmailDisplayName">
    <vt:lpwstr>Terje Bringedal</vt:lpwstr>
  </property>
  <property fmtid="{D5CDD505-2E9C-101B-9397-08002B2CF9AE}" pid="7" name="_ReviewingToolsShownOnce">
    <vt:lpwstr/>
  </property>
  <property fmtid="{D5CDD505-2E9C-101B-9397-08002B2CF9AE}" pid="8" name="ContentTypeId">
    <vt:lpwstr>0x010100E9256AEE8A1E8F4EACA1EB1CCC82BF9A</vt:lpwstr>
  </property>
  <property fmtid="{D5CDD505-2E9C-101B-9397-08002B2CF9AE}" pid="9" name="MediaServiceImageTags">
    <vt:lpwstr/>
  </property>
</Properties>
</file>